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13" w:rsidRPr="00CA6113" w:rsidRDefault="00CA6113" w:rsidP="00CA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A6113" w:rsidRDefault="00CA6113" w:rsidP="0093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F12" w:rsidRDefault="008D3F12" w:rsidP="008D3F1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99"/>
          <w:sz w:val="32"/>
          <w:szCs w:val="28"/>
        </w:rPr>
      </w:pPr>
      <w:r>
        <w:rPr>
          <w:rFonts w:ascii="Times New Roman" w:hAnsi="Times New Roman" w:cs="Times New Roman"/>
          <w:b/>
          <w:i/>
          <w:iCs/>
          <w:color w:val="000099"/>
          <w:sz w:val="32"/>
          <w:szCs w:val="28"/>
        </w:rPr>
        <w:t>Отзыв</w:t>
      </w:r>
      <w:r w:rsidRPr="008D3F12">
        <w:rPr>
          <w:rFonts w:ascii="Times New Roman" w:hAnsi="Times New Roman" w:cs="Times New Roman"/>
          <w:b/>
          <w:i/>
          <w:iCs/>
          <w:color w:val="000099"/>
          <w:sz w:val="32"/>
          <w:szCs w:val="28"/>
        </w:rPr>
        <w:t xml:space="preserve"> на работу с детьми </w:t>
      </w:r>
      <w:r>
        <w:rPr>
          <w:rFonts w:ascii="Times New Roman" w:hAnsi="Times New Roman" w:cs="Times New Roman"/>
          <w:b/>
          <w:i/>
          <w:iCs/>
          <w:color w:val="000099"/>
          <w:sz w:val="32"/>
          <w:szCs w:val="28"/>
        </w:rPr>
        <w:t xml:space="preserve">ОВЗ </w:t>
      </w:r>
      <w:r w:rsidRPr="008D3F12">
        <w:rPr>
          <w:rFonts w:ascii="Times New Roman" w:hAnsi="Times New Roman" w:cs="Times New Roman"/>
          <w:b/>
          <w:i/>
          <w:iCs/>
          <w:color w:val="000099"/>
          <w:sz w:val="32"/>
          <w:szCs w:val="28"/>
        </w:rPr>
        <w:t>в</w:t>
      </w:r>
      <w:r>
        <w:rPr>
          <w:rFonts w:ascii="Times New Roman" w:hAnsi="Times New Roman" w:cs="Times New Roman"/>
          <w:b/>
          <w:i/>
          <w:iCs/>
          <w:color w:val="000099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99"/>
          <w:sz w:val="32"/>
          <w:szCs w:val="28"/>
        </w:rPr>
        <w:t>Тогучинском</w:t>
      </w:r>
      <w:proofErr w:type="spellEnd"/>
      <w:r>
        <w:rPr>
          <w:rFonts w:ascii="Times New Roman" w:hAnsi="Times New Roman" w:cs="Times New Roman"/>
          <w:b/>
          <w:i/>
          <w:iCs/>
          <w:color w:val="000099"/>
          <w:sz w:val="32"/>
          <w:szCs w:val="28"/>
        </w:rPr>
        <w:t xml:space="preserve"> филиале ОЦДК</w:t>
      </w:r>
    </w:p>
    <w:p w:rsidR="008D3F12" w:rsidRPr="008D3F12" w:rsidRDefault="008D3F12" w:rsidP="008D3F12">
      <w:pPr>
        <w:spacing w:after="0" w:line="240" w:lineRule="auto"/>
        <w:rPr>
          <w:rFonts w:ascii="Times New Roman" w:hAnsi="Times New Roman" w:cs="Times New Roman"/>
          <w:b/>
          <w:i/>
          <w:iCs/>
          <w:color w:val="000099"/>
          <w:sz w:val="32"/>
          <w:szCs w:val="28"/>
        </w:rPr>
      </w:pPr>
    </w:p>
    <w:p w:rsidR="000C1451" w:rsidRPr="00ED7C75" w:rsidRDefault="000C1451" w:rsidP="000C145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7C75">
        <w:rPr>
          <w:rFonts w:ascii="Times New Roman" w:hAnsi="Times New Roman" w:cs="Times New Roman"/>
          <w:iCs/>
          <w:sz w:val="28"/>
          <w:szCs w:val="28"/>
        </w:rPr>
        <w:t xml:space="preserve">Специалистами центра проведены комплексные диагностические обследования детей, составлены итоговые психологические заключения по результатам проведения </w:t>
      </w:r>
      <w:proofErr w:type="spellStart"/>
      <w:r w:rsidRPr="00ED7C75">
        <w:rPr>
          <w:rFonts w:ascii="Times New Roman" w:hAnsi="Times New Roman" w:cs="Times New Roman"/>
          <w:iCs/>
          <w:sz w:val="28"/>
          <w:szCs w:val="28"/>
        </w:rPr>
        <w:t>диагностико</w:t>
      </w:r>
      <w:proofErr w:type="spellEnd"/>
      <w:r w:rsidRPr="00ED7C75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ED7C75">
        <w:rPr>
          <w:rFonts w:ascii="Times New Roman" w:hAnsi="Times New Roman" w:cs="Times New Roman"/>
          <w:iCs/>
          <w:sz w:val="28"/>
          <w:szCs w:val="28"/>
        </w:rPr>
        <w:t>коррекционно</w:t>
      </w:r>
      <w:proofErr w:type="spellEnd"/>
      <w:r w:rsidRPr="00ED7C75">
        <w:rPr>
          <w:rFonts w:ascii="Times New Roman" w:hAnsi="Times New Roman" w:cs="Times New Roman"/>
          <w:iCs/>
          <w:sz w:val="28"/>
          <w:szCs w:val="28"/>
        </w:rPr>
        <w:t xml:space="preserve"> - развивающих занятий. Данная работа  позволила </w:t>
      </w:r>
    </w:p>
    <w:p w:rsidR="000C1451" w:rsidRPr="00ED7C75" w:rsidRDefault="000C1451" w:rsidP="000C145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7C75">
        <w:rPr>
          <w:rFonts w:ascii="Times New Roman" w:hAnsi="Times New Roman" w:cs="Times New Roman"/>
          <w:iCs/>
          <w:sz w:val="28"/>
          <w:szCs w:val="28"/>
        </w:rPr>
        <w:t>раскрыть резервные возможности каждого ребенка, его сильные и слабые стороны познавательной деятельности, эмоционально-волевой сферы, коммуникативных возможностей,</w:t>
      </w:r>
    </w:p>
    <w:p w:rsidR="000C1451" w:rsidRPr="00ED7C75" w:rsidRDefault="000C1451" w:rsidP="000C145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7C75">
        <w:rPr>
          <w:rFonts w:ascii="Times New Roman" w:hAnsi="Times New Roman" w:cs="Times New Roman"/>
          <w:iCs/>
          <w:sz w:val="28"/>
          <w:szCs w:val="28"/>
        </w:rPr>
        <w:t>определить  психологическое заключение,</w:t>
      </w:r>
    </w:p>
    <w:p w:rsidR="000C1451" w:rsidRPr="00ED7C75" w:rsidRDefault="000C1451" w:rsidP="000C145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7C75">
        <w:rPr>
          <w:rFonts w:ascii="Times New Roman" w:hAnsi="Times New Roman" w:cs="Times New Roman"/>
          <w:iCs/>
          <w:sz w:val="28"/>
          <w:szCs w:val="28"/>
        </w:rPr>
        <w:t xml:space="preserve">разработать, согласно медицинским показателям, подробные рекомендации работы с ребенком, учитывая его индивидуальные и возрастные особенности, </w:t>
      </w:r>
    </w:p>
    <w:p w:rsidR="000C1451" w:rsidRPr="00ED7C75" w:rsidRDefault="000C1451" w:rsidP="000C145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7C75">
        <w:rPr>
          <w:rFonts w:ascii="Times New Roman" w:hAnsi="Times New Roman" w:cs="Times New Roman"/>
          <w:iCs/>
          <w:sz w:val="28"/>
          <w:szCs w:val="28"/>
        </w:rPr>
        <w:t>выявить динамику изменения активизированных резервных возможностей каждого ребенка,</w:t>
      </w:r>
    </w:p>
    <w:p w:rsidR="000C1451" w:rsidRPr="00ED7C75" w:rsidRDefault="000C1451" w:rsidP="000C145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7C75">
        <w:rPr>
          <w:rFonts w:ascii="Times New Roman" w:hAnsi="Times New Roman" w:cs="Times New Roman"/>
          <w:iCs/>
          <w:sz w:val="28"/>
          <w:szCs w:val="28"/>
        </w:rPr>
        <w:t>составить подборку упражнений и заданий для развития и коррекции  проблемных зон ребенка.</w:t>
      </w:r>
    </w:p>
    <w:p w:rsidR="000C1451" w:rsidRPr="00ED7C75" w:rsidRDefault="000C1451" w:rsidP="000C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75">
        <w:rPr>
          <w:rFonts w:ascii="Times New Roman" w:hAnsi="Times New Roman" w:cs="Times New Roman"/>
          <w:sz w:val="28"/>
          <w:szCs w:val="28"/>
        </w:rPr>
        <w:t>В</w:t>
      </w:r>
      <w:r w:rsidRPr="00ED7C75">
        <w:rPr>
          <w:rFonts w:ascii="Times New Roman" w:eastAsia="Times New Roman" w:hAnsi="Times New Roman" w:cs="Times New Roman"/>
          <w:sz w:val="28"/>
          <w:szCs w:val="28"/>
        </w:rPr>
        <w:t xml:space="preserve"> рамках групповых психологических занятий </w:t>
      </w:r>
      <w:r w:rsidRPr="00ED7C75">
        <w:rPr>
          <w:rFonts w:ascii="Times New Roman" w:hAnsi="Times New Roman" w:cs="Times New Roman"/>
          <w:sz w:val="28"/>
          <w:szCs w:val="28"/>
        </w:rPr>
        <w:t xml:space="preserve">решались проблемы развития и социализации детей с ОВЗ,  способствующие </w:t>
      </w:r>
      <w:r w:rsidRPr="00ED7C75">
        <w:rPr>
          <w:rFonts w:ascii="Times New Roman" w:eastAsia="Times New Roman" w:hAnsi="Times New Roman" w:cs="Times New Roman"/>
          <w:sz w:val="28"/>
          <w:szCs w:val="28"/>
        </w:rPr>
        <w:t xml:space="preserve"> укреплению </w:t>
      </w:r>
      <w:r w:rsidRPr="00ED7C75">
        <w:rPr>
          <w:rFonts w:ascii="Times New Roman" w:hAnsi="Times New Roman" w:cs="Times New Roman"/>
          <w:sz w:val="28"/>
          <w:szCs w:val="28"/>
        </w:rPr>
        <w:t>их психологического здоровья</w:t>
      </w:r>
      <w:r w:rsidRPr="00ED7C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13" w:rsidRDefault="00CA6113" w:rsidP="0093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D7C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После проведения курса </w:t>
      </w:r>
      <w:r w:rsidR="00003E09" w:rsidRPr="00ED7C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занятий </w:t>
      </w:r>
      <w:r w:rsidRPr="00ED7C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 детьми  ОВЗ  </w:t>
      </w:r>
      <w:r w:rsidR="00003E09" w:rsidRPr="00ED7C75">
        <w:rPr>
          <w:rFonts w:ascii="Times New Roman" w:hAnsi="Times New Roman" w:cs="Times New Roman"/>
          <w:sz w:val="28"/>
          <w:szCs w:val="28"/>
          <w:lang w:eastAsia="en-US" w:bidi="en-US"/>
        </w:rPr>
        <w:t>наблюдается положительная динамика в развитии</w:t>
      </w:r>
      <w:r w:rsidRPr="00ED7C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каждого ребенк</w:t>
      </w:r>
      <w:r w:rsidR="00364882">
        <w:rPr>
          <w:rFonts w:ascii="Times New Roman" w:hAnsi="Times New Roman" w:cs="Times New Roman"/>
          <w:sz w:val="28"/>
          <w:szCs w:val="28"/>
          <w:lang w:eastAsia="en-US" w:bidi="en-US"/>
        </w:rPr>
        <w:t>а</w:t>
      </w:r>
    </w:p>
    <w:p w:rsidR="00F205C0" w:rsidRPr="00135ACB" w:rsidRDefault="00364882" w:rsidP="00931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135ACB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Когнитивные процессы:</w:t>
      </w:r>
    </w:p>
    <w:p w:rsidR="00931B61" w:rsidRPr="00ED7C75" w:rsidRDefault="00364882" w:rsidP="00931B61">
      <w:pPr>
        <w:pStyle w:val="a3"/>
        <w:numPr>
          <w:ilvl w:val="0"/>
          <w:numId w:val="14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У</w:t>
      </w:r>
      <w:r w:rsidR="00931B61" w:rsidRPr="00ED7C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931B61" w:rsidRPr="00ED7C75">
        <w:rPr>
          <w:rFonts w:ascii="Times New Roman" w:hAnsi="Times New Roman" w:cs="Times New Roman"/>
          <w:b/>
          <w:sz w:val="28"/>
          <w:szCs w:val="28"/>
          <w:lang w:eastAsia="en-US" w:bidi="en-US"/>
        </w:rPr>
        <w:t>55%(6)</w:t>
      </w:r>
      <w:r w:rsidR="00931B61" w:rsidRPr="00ED7C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детей</w:t>
      </w:r>
      <w:r w:rsidR="00931B61" w:rsidRPr="00ED7C75">
        <w:rPr>
          <w:rFonts w:ascii="Times New Roman" w:hAnsi="Times New Roman" w:cs="Times New Roman"/>
          <w:sz w:val="28"/>
          <w:szCs w:val="28"/>
        </w:rPr>
        <w:t xml:space="preserve"> увеличился объём концентрации внимания, возросло умение </w:t>
      </w:r>
      <w:proofErr w:type="gramStart"/>
      <w:r w:rsidR="00931B61" w:rsidRPr="00ED7C75">
        <w:rPr>
          <w:rFonts w:ascii="Times New Roman" w:hAnsi="Times New Roman" w:cs="Times New Roman"/>
          <w:sz w:val="28"/>
          <w:szCs w:val="28"/>
        </w:rPr>
        <w:t>работать сосредоточенно, не отвлекаясь</w:t>
      </w:r>
      <w:proofErr w:type="gramEnd"/>
      <w:r w:rsidR="00931B61" w:rsidRPr="00ED7C75">
        <w:rPr>
          <w:rFonts w:ascii="Times New Roman" w:hAnsi="Times New Roman" w:cs="Times New Roman"/>
          <w:sz w:val="28"/>
          <w:szCs w:val="28"/>
        </w:rPr>
        <w:t>,</w:t>
      </w:r>
    </w:p>
    <w:p w:rsidR="00931B61" w:rsidRPr="00ED7C75" w:rsidRDefault="00364882" w:rsidP="00931B61">
      <w:pPr>
        <w:pStyle w:val="a3"/>
        <w:numPr>
          <w:ilvl w:val="0"/>
          <w:numId w:val="14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31B61" w:rsidRPr="00ED7C75">
        <w:rPr>
          <w:rFonts w:ascii="Times New Roman" w:hAnsi="Times New Roman" w:cs="Times New Roman"/>
          <w:b/>
          <w:sz w:val="28"/>
          <w:szCs w:val="28"/>
        </w:rPr>
        <w:t>55%</w:t>
      </w:r>
      <w:r w:rsidR="00931B61" w:rsidRPr="00ED7C75">
        <w:rPr>
          <w:rFonts w:ascii="Times New Roman" w:hAnsi="Times New Roman" w:cs="Times New Roman"/>
          <w:sz w:val="28"/>
          <w:szCs w:val="28"/>
        </w:rPr>
        <w:t xml:space="preserve"> детей отмечается повышение уровня  элементов словесно-логического мышления, умения самостоятельно выявлять закономерности, устанавливать причинно-следственные связи, находить сходства и различия между предметами, выстраивать логическую цепочку </w:t>
      </w:r>
      <w:r w:rsidR="000B25A8" w:rsidRPr="00ED7C75">
        <w:rPr>
          <w:rFonts w:ascii="Times New Roman" w:hAnsi="Times New Roman" w:cs="Times New Roman"/>
          <w:sz w:val="28"/>
          <w:szCs w:val="28"/>
        </w:rPr>
        <w:t>событий, выделять</w:t>
      </w:r>
      <w:r w:rsidR="00931B61" w:rsidRPr="00ED7C75">
        <w:rPr>
          <w:rFonts w:ascii="Times New Roman" w:hAnsi="Times New Roman" w:cs="Times New Roman"/>
          <w:sz w:val="28"/>
          <w:szCs w:val="28"/>
        </w:rPr>
        <w:t xml:space="preserve"> главное, исключать лишнее,</w:t>
      </w:r>
    </w:p>
    <w:p w:rsidR="00135ACB" w:rsidRDefault="00931B61" w:rsidP="00135A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75">
        <w:rPr>
          <w:rFonts w:ascii="Times New Roman" w:hAnsi="Times New Roman" w:cs="Times New Roman"/>
          <w:b/>
          <w:sz w:val="28"/>
          <w:szCs w:val="28"/>
        </w:rPr>
        <w:t xml:space="preserve">9% (1) – </w:t>
      </w:r>
      <w:r w:rsidRPr="00ED7C75">
        <w:rPr>
          <w:rFonts w:ascii="Times New Roman" w:hAnsi="Times New Roman" w:cs="Times New Roman"/>
          <w:sz w:val="28"/>
          <w:szCs w:val="28"/>
        </w:rPr>
        <w:t xml:space="preserve">показало увеличение уровня наглядно-образного мышления, умения </w:t>
      </w:r>
      <w:r w:rsidR="000B25A8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Pr="00ED7C75">
        <w:rPr>
          <w:rFonts w:ascii="Times New Roman" w:hAnsi="Times New Roman" w:cs="Times New Roman"/>
          <w:sz w:val="28"/>
          <w:szCs w:val="28"/>
        </w:rPr>
        <w:t xml:space="preserve">целое </w:t>
      </w:r>
      <w:r w:rsidR="000B25A8">
        <w:rPr>
          <w:rFonts w:ascii="Times New Roman" w:hAnsi="Times New Roman" w:cs="Times New Roman"/>
          <w:sz w:val="28"/>
          <w:szCs w:val="28"/>
        </w:rPr>
        <w:t xml:space="preserve">через составляющие его части </w:t>
      </w:r>
      <w:r w:rsidRPr="00ED7C75">
        <w:rPr>
          <w:rFonts w:ascii="Times New Roman" w:hAnsi="Times New Roman" w:cs="Times New Roman"/>
          <w:sz w:val="28"/>
          <w:szCs w:val="28"/>
        </w:rPr>
        <w:t xml:space="preserve">пространственным </w:t>
      </w:r>
      <w:r w:rsidR="00364882">
        <w:rPr>
          <w:rFonts w:ascii="Times New Roman" w:hAnsi="Times New Roman" w:cs="Times New Roman"/>
          <w:sz w:val="28"/>
          <w:szCs w:val="28"/>
        </w:rPr>
        <w:t>воображением</w:t>
      </w:r>
      <w:r w:rsidR="00135ACB">
        <w:rPr>
          <w:rFonts w:ascii="Times New Roman" w:hAnsi="Times New Roman" w:cs="Times New Roman"/>
          <w:sz w:val="28"/>
          <w:szCs w:val="28"/>
        </w:rPr>
        <w:t>,</w:t>
      </w:r>
    </w:p>
    <w:p w:rsidR="00931B61" w:rsidRPr="00135ACB" w:rsidRDefault="00135ACB" w:rsidP="00135A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75">
        <w:rPr>
          <w:rFonts w:ascii="Times New Roman" w:hAnsi="Times New Roman" w:cs="Times New Roman"/>
          <w:b/>
          <w:sz w:val="28"/>
          <w:szCs w:val="28"/>
        </w:rPr>
        <w:t>100%(11)</w:t>
      </w:r>
      <w:r w:rsidRPr="00ED7C75">
        <w:rPr>
          <w:rFonts w:ascii="Times New Roman" w:hAnsi="Times New Roman" w:cs="Times New Roman"/>
          <w:sz w:val="28"/>
          <w:szCs w:val="28"/>
        </w:rPr>
        <w:t xml:space="preserve"> - в пополнении и активизации пассивного и активного словаря, в расширении представлений об окружающем мире</w:t>
      </w:r>
    </w:p>
    <w:p w:rsidR="00364882" w:rsidRPr="00135ACB" w:rsidRDefault="00135ACB" w:rsidP="00135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ACB">
        <w:rPr>
          <w:rFonts w:ascii="Times New Roman" w:hAnsi="Times New Roman" w:cs="Times New Roman"/>
          <w:b/>
          <w:sz w:val="28"/>
          <w:szCs w:val="28"/>
        </w:rPr>
        <w:t>Психомоторика и сенсорные процессы:</w:t>
      </w:r>
    </w:p>
    <w:p w:rsidR="00931B61" w:rsidRPr="00ED7C75" w:rsidRDefault="00931B61" w:rsidP="00931B6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75">
        <w:rPr>
          <w:rFonts w:ascii="Times New Roman" w:hAnsi="Times New Roman" w:cs="Times New Roman"/>
          <w:sz w:val="28"/>
          <w:szCs w:val="28"/>
        </w:rPr>
        <w:t xml:space="preserve">У </w:t>
      </w:r>
      <w:r w:rsidRPr="00ED7C75">
        <w:rPr>
          <w:rFonts w:ascii="Times New Roman" w:hAnsi="Times New Roman" w:cs="Times New Roman"/>
          <w:b/>
          <w:sz w:val="28"/>
          <w:szCs w:val="28"/>
        </w:rPr>
        <w:t>27%(3) -</w:t>
      </w:r>
      <w:r w:rsidRPr="00ED7C75">
        <w:rPr>
          <w:rFonts w:ascii="Times New Roman" w:hAnsi="Times New Roman" w:cs="Times New Roman"/>
          <w:sz w:val="28"/>
          <w:szCs w:val="28"/>
        </w:rPr>
        <w:t xml:space="preserve"> повысился уровень пространственно-временных зависимостей, умение осознавать смысл пространственных предлогов  </w:t>
      </w:r>
    </w:p>
    <w:p w:rsidR="00135ACB" w:rsidRDefault="00931B61" w:rsidP="00135A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75">
        <w:rPr>
          <w:rFonts w:ascii="Times New Roman" w:hAnsi="Times New Roman" w:cs="Times New Roman"/>
          <w:b/>
          <w:sz w:val="28"/>
          <w:szCs w:val="28"/>
        </w:rPr>
        <w:t xml:space="preserve">36%(4) - </w:t>
      </w:r>
      <w:r w:rsidRPr="00ED7C75">
        <w:rPr>
          <w:rFonts w:ascii="Times New Roman" w:hAnsi="Times New Roman" w:cs="Times New Roman"/>
          <w:sz w:val="28"/>
          <w:szCs w:val="28"/>
        </w:rPr>
        <w:t xml:space="preserve"> показало динамику в развитии мелкой моторики руки</w:t>
      </w:r>
    </w:p>
    <w:p w:rsidR="00135ACB" w:rsidRPr="00135ACB" w:rsidRDefault="00135ACB" w:rsidP="00135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5ACB">
        <w:rPr>
          <w:rFonts w:ascii="Times New Roman" w:hAnsi="Times New Roman" w:cs="Times New Roman"/>
          <w:b/>
          <w:sz w:val="28"/>
          <w:szCs w:val="28"/>
        </w:rPr>
        <w:t>Саморегуляция</w:t>
      </w:r>
      <w:proofErr w:type="spellEnd"/>
      <w:r w:rsidRPr="00135ACB">
        <w:rPr>
          <w:rFonts w:ascii="Times New Roman" w:hAnsi="Times New Roman" w:cs="Times New Roman"/>
          <w:b/>
          <w:sz w:val="28"/>
          <w:szCs w:val="28"/>
        </w:rPr>
        <w:t>:</w:t>
      </w:r>
    </w:p>
    <w:p w:rsidR="00003E09" w:rsidRPr="00135ACB" w:rsidRDefault="00931B61" w:rsidP="00931B6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75">
        <w:rPr>
          <w:rFonts w:ascii="Times New Roman" w:hAnsi="Times New Roman" w:cs="Times New Roman"/>
          <w:sz w:val="28"/>
          <w:szCs w:val="28"/>
        </w:rPr>
        <w:t xml:space="preserve">У </w:t>
      </w:r>
      <w:r w:rsidRPr="00ED7C75">
        <w:rPr>
          <w:rFonts w:ascii="Times New Roman" w:hAnsi="Times New Roman" w:cs="Times New Roman"/>
          <w:b/>
          <w:sz w:val="28"/>
          <w:szCs w:val="28"/>
        </w:rPr>
        <w:t>73%(8</w:t>
      </w:r>
      <w:r w:rsidRPr="00ED7C75">
        <w:rPr>
          <w:rFonts w:ascii="Times New Roman" w:hAnsi="Times New Roman" w:cs="Times New Roman"/>
          <w:sz w:val="28"/>
          <w:szCs w:val="28"/>
        </w:rPr>
        <w:t>) отмечается</w:t>
      </w:r>
      <w:r w:rsidRPr="00ED7C75">
        <w:rPr>
          <w:rFonts w:ascii="Times New Roman" w:hAnsi="Times New Roman" w:cs="Times New Roman"/>
          <w:bCs/>
          <w:sz w:val="28"/>
          <w:szCs w:val="28"/>
        </w:rPr>
        <w:t xml:space="preserve">  повышение уровня </w:t>
      </w:r>
      <w:r w:rsidR="00CA6113" w:rsidRPr="00ED7C75">
        <w:rPr>
          <w:rFonts w:ascii="Times New Roman" w:hAnsi="Times New Roman" w:cs="Times New Roman"/>
          <w:bCs/>
          <w:sz w:val="28"/>
          <w:szCs w:val="28"/>
        </w:rPr>
        <w:t>произвольной  регуляции</w:t>
      </w:r>
      <w:r w:rsidRPr="00ED7C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3E09" w:rsidRPr="00ED7C75">
        <w:rPr>
          <w:rFonts w:ascii="Times New Roman" w:hAnsi="Times New Roman" w:cs="Times New Roman"/>
          <w:bCs/>
          <w:sz w:val="28"/>
          <w:szCs w:val="28"/>
        </w:rPr>
        <w:t>умении сознательно подчинить свои действия правилу, ориентироваться на заданную с</w:t>
      </w:r>
      <w:r w:rsidR="00CA6113" w:rsidRPr="00ED7C75">
        <w:rPr>
          <w:rFonts w:ascii="Times New Roman" w:hAnsi="Times New Roman" w:cs="Times New Roman"/>
          <w:bCs/>
          <w:sz w:val="28"/>
          <w:szCs w:val="28"/>
        </w:rPr>
        <w:t xml:space="preserve">истему требований,  </w:t>
      </w:r>
      <w:r w:rsidR="00003E09" w:rsidRPr="00ED7C75">
        <w:rPr>
          <w:rFonts w:ascii="Times New Roman" w:hAnsi="Times New Roman" w:cs="Times New Roman"/>
          <w:bCs/>
          <w:sz w:val="28"/>
          <w:szCs w:val="28"/>
        </w:rPr>
        <w:t>внимательно слушать говорящего и точнее выполнять задания, предлагаемые в устной форме, точно самостоятельно выполнять требуемое задание по зри</w:t>
      </w:r>
      <w:r w:rsidR="00135ACB">
        <w:rPr>
          <w:rFonts w:ascii="Times New Roman" w:hAnsi="Times New Roman" w:cs="Times New Roman"/>
          <w:bCs/>
          <w:sz w:val="28"/>
          <w:szCs w:val="28"/>
        </w:rPr>
        <w:t>тельно воспринимаемому образцу</w:t>
      </w:r>
    </w:p>
    <w:p w:rsidR="00135ACB" w:rsidRPr="00135ACB" w:rsidRDefault="00135ACB" w:rsidP="00135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ACB">
        <w:rPr>
          <w:rFonts w:ascii="Times New Roman" w:hAnsi="Times New Roman" w:cs="Times New Roman"/>
          <w:b/>
          <w:sz w:val="28"/>
          <w:szCs w:val="28"/>
        </w:rPr>
        <w:t>Социализация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1B61" w:rsidRPr="00ED7C75" w:rsidRDefault="00931B61" w:rsidP="00931B6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C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36%(4) </w:t>
      </w:r>
      <w:r w:rsidRPr="00ED7C75">
        <w:rPr>
          <w:rFonts w:ascii="Times New Roman" w:hAnsi="Times New Roman" w:cs="Times New Roman"/>
          <w:bCs/>
          <w:sz w:val="28"/>
          <w:szCs w:val="28"/>
        </w:rPr>
        <w:t>детей стали больше проявлять инициативу в общении со сверстниками и взрослыми, возрос уровень коммуникативных навыков, межличностного взаимодействия</w:t>
      </w:r>
    </w:p>
    <w:p w:rsidR="003615B5" w:rsidRPr="00ED7C75" w:rsidRDefault="00931B61" w:rsidP="00DA3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A7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6636134" cy="2604977"/>
            <wp:effectExtent l="19050" t="0" r="12316" b="487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15B5" w:rsidRPr="00ED7C75" w:rsidRDefault="003615B5" w:rsidP="0093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FB" w:rsidRPr="00ED7C75" w:rsidRDefault="00F548FB" w:rsidP="00F548F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 же дети показали положительную динамику: увеличение времени продуктивной деятельности, повышение уровня школьной мотивации, увеличение объема зрительной и слуховой памяти, снижение тревожности, улучшение адаптивных качеств</w:t>
      </w:r>
    </w:p>
    <w:p w:rsidR="000C1451" w:rsidRPr="00ED7C75" w:rsidRDefault="000C1451" w:rsidP="000C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75">
        <w:rPr>
          <w:rFonts w:ascii="Times New Roman" w:hAnsi="Times New Roman" w:cs="Times New Roman"/>
          <w:sz w:val="28"/>
          <w:szCs w:val="28"/>
        </w:rPr>
        <w:t xml:space="preserve">В результате работы </w:t>
      </w:r>
    </w:p>
    <w:p w:rsidR="000C1451" w:rsidRPr="00ED7C75" w:rsidRDefault="000C1451" w:rsidP="000C14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75">
        <w:rPr>
          <w:rFonts w:ascii="Times New Roman" w:hAnsi="Times New Roman" w:cs="Times New Roman"/>
          <w:sz w:val="28"/>
          <w:szCs w:val="28"/>
        </w:rPr>
        <w:t>был получен положительный эмоциональный настрой группы детей,</w:t>
      </w:r>
    </w:p>
    <w:p w:rsidR="000C1451" w:rsidRPr="00ED7C75" w:rsidRDefault="000C1451" w:rsidP="000C1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75">
        <w:rPr>
          <w:rFonts w:ascii="Times New Roman" w:hAnsi="Times New Roman" w:cs="Times New Roman"/>
          <w:sz w:val="28"/>
          <w:szCs w:val="28"/>
        </w:rPr>
        <w:t xml:space="preserve">облегчен невербальный выброс негативных эмоций, </w:t>
      </w:r>
    </w:p>
    <w:p w:rsidR="000C1451" w:rsidRPr="00ED7C75" w:rsidRDefault="000C1451" w:rsidP="000C14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75">
        <w:rPr>
          <w:rFonts w:ascii="Times New Roman" w:hAnsi="Times New Roman" w:cs="Times New Roman"/>
          <w:sz w:val="28"/>
          <w:szCs w:val="28"/>
        </w:rPr>
        <w:t>активизировались коммуникативные навыки,</w:t>
      </w:r>
    </w:p>
    <w:p w:rsidR="000C1451" w:rsidRPr="00ED7C75" w:rsidRDefault="000C1451" w:rsidP="000C14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75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ED7C75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положительная динамика общего развития ребенка</w:t>
      </w:r>
    </w:p>
    <w:p w:rsidR="00DA3CB6" w:rsidRDefault="00DA3CB6" w:rsidP="000C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F12" w:rsidRDefault="008D3F12" w:rsidP="000C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F12" w:rsidRDefault="008D3F12" w:rsidP="008D3F1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</w:p>
    <w:p w:rsidR="008D3F12" w:rsidRDefault="008D3F12" w:rsidP="008D3F1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</w:p>
    <w:p w:rsidR="008D3F12" w:rsidRDefault="008D3F12" w:rsidP="008D3F1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</w:p>
    <w:p w:rsidR="008D3F12" w:rsidRDefault="008D3F12" w:rsidP="008D3F1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</w:p>
    <w:p w:rsidR="008D3F12" w:rsidRDefault="008D3F12" w:rsidP="008D3F1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</w:p>
    <w:p w:rsidR="008D3F12" w:rsidRDefault="008D3F12" w:rsidP="008D3F1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</w:p>
    <w:p w:rsidR="008D3F12" w:rsidRDefault="008D3F12" w:rsidP="008D3F1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</w:p>
    <w:p w:rsidR="008D3F12" w:rsidRDefault="008D3F12" w:rsidP="008D3F1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</w:p>
    <w:p w:rsidR="008D3F12" w:rsidRPr="00043AC0" w:rsidRDefault="008D3F12" w:rsidP="008D3F1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</w:p>
    <w:p w:rsidR="008D3F12" w:rsidRPr="00043AC0" w:rsidRDefault="008D3F12" w:rsidP="008D3F1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>
        <w:rPr>
          <w:rFonts w:ascii="Times New Roman" w:hAnsi="Times New Roman"/>
          <w:b/>
          <w:i/>
          <w:color w:val="000099"/>
          <w:sz w:val="28"/>
          <w:szCs w:val="28"/>
        </w:rPr>
        <w:t>12 апреля  2013</w:t>
      </w:r>
      <w:r w:rsidRPr="00043AC0">
        <w:rPr>
          <w:rFonts w:ascii="Times New Roman" w:hAnsi="Times New Roman"/>
          <w:b/>
          <w:i/>
          <w:color w:val="000099"/>
          <w:sz w:val="28"/>
          <w:szCs w:val="28"/>
        </w:rPr>
        <w:t xml:space="preserve">г                                       </w:t>
      </w:r>
      <w:bookmarkStart w:id="0" w:name="_GoBack"/>
      <w:bookmarkEnd w:id="0"/>
      <w:r w:rsidRPr="00043AC0">
        <w:rPr>
          <w:rFonts w:ascii="Times New Roman" w:hAnsi="Times New Roman"/>
          <w:b/>
          <w:i/>
          <w:color w:val="000099"/>
          <w:sz w:val="28"/>
          <w:szCs w:val="28"/>
        </w:rPr>
        <w:t>Директор  __________/</w:t>
      </w:r>
      <w:proofErr w:type="spellStart"/>
      <w:r w:rsidRPr="00043AC0">
        <w:rPr>
          <w:rFonts w:ascii="Times New Roman" w:hAnsi="Times New Roman"/>
          <w:b/>
          <w:i/>
          <w:color w:val="000099"/>
          <w:sz w:val="28"/>
          <w:szCs w:val="28"/>
        </w:rPr>
        <w:t>Карабаева</w:t>
      </w:r>
      <w:proofErr w:type="spellEnd"/>
      <w:r w:rsidRPr="00043AC0">
        <w:rPr>
          <w:rFonts w:ascii="Times New Roman" w:hAnsi="Times New Roman"/>
          <w:b/>
          <w:i/>
          <w:color w:val="000099"/>
          <w:sz w:val="28"/>
          <w:szCs w:val="28"/>
        </w:rPr>
        <w:t xml:space="preserve"> Т.В./     </w:t>
      </w:r>
    </w:p>
    <w:p w:rsidR="008D3F12" w:rsidRPr="00043AC0" w:rsidRDefault="008D3F12" w:rsidP="008D3F1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043AC0">
        <w:rPr>
          <w:rFonts w:ascii="Times New Roman" w:hAnsi="Times New Roman"/>
          <w:b/>
          <w:i/>
          <w:color w:val="000099"/>
          <w:sz w:val="28"/>
          <w:szCs w:val="28"/>
        </w:rPr>
        <w:t xml:space="preserve">                     </w:t>
      </w:r>
    </w:p>
    <w:p w:rsidR="008D3F12" w:rsidRPr="00043AC0" w:rsidRDefault="008D3F12" w:rsidP="008D3F12">
      <w:pPr>
        <w:spacing w:after="0" w:line="240" w:lineRule="auto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043AC0">
        <w:rPr>
          <w:rFonts w:ascii="Times New Roman" w:hAnsi="Times New Roman"/>
          <w:b/>
          <w:i/>
          <w:color w:val="000099"/>
          <w:sz w:val="28"/>
          <w:szCs w:val="28"/>
        </w:rPr>
        <w:t xml:space="preserve">                                             Педагог-психолог___________ /</w:t>
      </w:r>
      <w:proofErr w:type="spellStart"/>
      <w:r w:rsidRPr="00043AC0">
        <w:rPr>
          <w:rFonts w:ascii="Times New Roman" w:hAnsi="Times New Roman"/>
          <w:b/>
          <w:i/>
          <w:color w:val="000099"/>
          <w:sz w:val="28"/>
          <w:szCs w:val="28"/>
        </w:rPr>
        <w:t>Рагулина</w:t>
      </w:r>
      <w:proofErr w:type="spellEnd"/>
      <w:r w:rsidRPr="00043AC0">
        <w:rPr>
          <w:rFonts w:ascii="Times New Roman" w:hAnsi="Times New Roman"/>
          <w:b/>
          <w:i/>
          <w:color w:val="000099"/>
          <w:sz w:val="28"/>
          <w:szCs w:val="28"/>
        </w:rPr>
        <w:t xml:space="preserve"> Л.Д./</w:t>
      </w:r>
      <w:r w:rsidRPr="00043AC0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</w:p>
    <w:p w:rsidR="008D3F12" w:rsidRPr="00ED7C75" w:rsidRDefault="008D3F12" w:rsidP="000C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D3F12" w:rsidRPr="00ED7C75" w:rsidSect="00931B61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81B"/>
    <w:multiLevelType w:val="hybridMultilevel"/>
    <w:tmpl w:val="4E2A0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40EE4"/>
    <w:multiLevelType w:val="hybridMultilevel"/>
    <w:tmpl w:val="D4A2E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E375A"/>
    <w:multiLevelType w:val="hybridMultilevel"/>
    <w:tmpl w:val="BC524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13C3"/>
    <w:multiLevelType w:val="hybridMultilevel"/>
    <w:tmpl w:val="97AE9D34"/>
    <w:lvl w:ilvl="0" w:tplc="80DE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EFC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84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C73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E0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2F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CD5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829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CE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56F2D"/>
    <w:multiLevelType w:val="hybridMultilevel"/>
    <w:tmpl w:val="2DBE32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6DE4BD5"/>
    <w:multiLevelType w:val="hybridMultilevel"/>
    <w:tmpl w:val="15FE2E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07F16E4"/>
    <w:multiLevelType w:val="hybridMultilevel"/>
    <w:tmpl w:val="9C4E0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D300C"/>
    <w:multiLevelType w:val="hybridMultilevel"/>
    <w:tmpl w:val="60E8FC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77C04"/>
    <w:multiLevelType w:val="hybridMultilevel"/>
    <w:tmpl w:val="E542BF54"/>
    <w:lvl w:ilvl="0" w:tplc="7938F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D04266"/>
    <w:multiLevelType w:val="hybridMultilevel"/>
    <w:tmpl w:val="E6F6F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E792C"/>
    <w:multiLevelType w:val="hybridMultilevel"/>
    <w:tmpl w:val="E4902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21029"/>
    <w:multiLevelType w:val="hybridMultilevel"/>
    <w:tmpl w:val="260617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9C2F30"/>
    <w:multiLevelType w:val="hybridMultilevel"/>
    <w:tmpl w:val="F74CC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F6DD7"/>
    <w:multiLevelType w:val="hybridMultilevel"/>
    <w:tmpl w:val="5FD2606E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75B32531"/>
    <w:multiLevelType w:val="hybridMultilevel"/>
    <w:tmpl w:val="2A94D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24A20"/>
    <w:multiLevelType w:val="hybridMultilevel"/>
    <w:tmpl w:val="6C72E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3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3E09"/>
    <w:rsid w:val="00003E09"/>
    <w:rsid w:val="000B25A8"/>
    <w:rsid w:val="000C1451"/>
    <w:rsid w:val="00135ACB"/>
    <w:rsid w:val="001444FF"/>
    <w:rsid w:val="0014692F"/>
    <w:rsid w:val="001558B0"/>
    <w:rsid w:val="00164A78"/>
    <w:rsid w:val="002212EF"/>
    <w:rsid w:val="003615B5"/>
    <w:rsid w:val="00364882"/>
    <w:rsid w:val="00377DAF"/>
    <w:rsid w:val="003A03C2"/>
    <w:rsid w:val="003F2666"/>
    <w:rsid w:val="00665D24"/>
    <w:rsid w:val="00711C9C"/>
    <w:rsid w:val="00740682"/>
    <w:rsid w:val="008B785C"/>
    <w:rsid w:val="008D3F12"/>
    <w:rsid w:val="008F0289"/>
    <w:rsid w:val="00931B61"/>
    <w:rsid w:val="00BD728F"/>
    <w:rsid w:val="00CA6113"/>
    <w:rsid w:val="00DA3CB6"/>
    <w:rsid w:val="00E639F5"/>
    <w:rsid w:val="00ED7C75"/>
    <w:rsid w:val="00F205C0"/>
    <w:rsid w:val="00F5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82"/>
  </w:style>
  <w:style w:type="paragraph" w:styleId="1">
    <w:name w:val="heading 1"/>
    <w:basedOn w:val="a"/>
    <w:link w:val="10"/>
    <w:qFormat/>
    <w:rsid w:val="00DA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13"/>
    <w:pPr>
      <w:ind w:left="720"/>
      <w:contextualSpacing/>
    </w:pPr>
  </w:style>
  <w:style w:type="paragraph" w:styleId="a4">
    <w:name w:val="Normal (Web)"/>
    <w:basedOn w:val="a"/>
    <w:rsid w:val="00DA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A3C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ody Text Indent"/>
    <w:basedOn w:val="a"/>
    <w:link w:val="a6"/>
    <w:rsid w:val="00DA3C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A3CB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57;&#1048;&#1061;&#1054;&#1051;&#1054;&#1043;&#1048;&#1071;\&#1056;&#1040;&#1041;&#1054;&#1058;&#1067;%20&#1056;&#1051;&#1044;\&#1055;&#1057;&#1048;&#1061;&#1054;&#1051;&#1054;&#1043;&#1059;%20&#1056;&#1051;&#1044;\&#1040;&#1053;&#1040;&#1051;&#1048;&#1047;&#1067;%20&#1056;&#1040;&#1041;&#1054;&#1058;&#1067;%20&#1055;&#1054;%20&#1057;&#1058;&#1040;&#1058;&#1059;&#1057;&#1059;.%20&#1040;&#1053;&#1040;&#1051;&#1048;&#1058;&#1048;&#1063;&#1045;&#1057;&#1050;&#1048;&#1045;%20&#1057;&#1055;&#1056;&#1040;&#1042;&#1050;&#1048;\&#1040;&#1053;&#1040;&#1051;&#1048;&#1047;%20&#1056;&#1040;&#1041;&#1054;&#1058;&#1067;%20%202012-2013\&#8470;5%20&#1060;&#1043;&#1054;&#1057;%202%20&#1050;&#1051;&#1040;&#1057;&#1057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 sz="1600"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ДИНАМИКА  В РАЗВИТИИ ПСИХИЧЕСКИХ ПРОЦЕССОВ</a:t>
            </a:r>
          </a:p>
          <a:p>
            <a:pPr>
              <a:defRPr sz="1600"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(количество детей, %)</a:t>
            </a:r>
          </a:p>
        </c:rich>
      </c:tx>
      <c:layout/>
    </c:title>
    <c:view3D>
      <c:rAngAx val="1"/>
    </c:view3D>
    <c:plotArea>
      <c:layout/>
      <c:bar3DChart>
        <c:barDir val="bar"/>
        <c:grouping val="stacked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solidFill>
                <a:srgbClr val="7030A0"/>
              </a:solidFill>
            </a:ln>
          </c:spPr>
          <c:dLbls>
            <c:dLbl>
              <c:idx val="0"/>
              <c:layout>
                <c:manualLayout>
                  <c:x val="0.17610521876013321"/>
                  <c:y val="-3.6098744254385404E-2"/>
                </c:manualLayout>
              </c:layout>
              <c:showVal val="1"/>
            </c:dLbl>
            <c:dLbl>
              <c:idx val="1"/>
              <c:layout>
                <c:manualLayout>
                  <c:x val="0.17859769541398923"/>
                  <c:y val="-4.2918470115435564E-2"/>
                </c:manualLayout>
              </c:layout>
              <c:showVal val="1"/>
            </c:dLbl>
            <c:dLbl>
              <c:idx val="2"/>
              <c:layout>
                <c:manualLayout>
                  <c:x val="5.3987723106745683E-2"/>
                  <c:y val="-2.5751067159819594E-2"/>
                </c:manualLayout>
              </c:layout>
              <c:showVal val="1"/>
            </c:dLbl>
            <c:dLbl>
              <c:idx val="3"/>
              <c:layout>
                <c:manualLayout>
                  <c:x val="0.10797544621349116"/>
                  <c:y val="-3.433475621309267E-2"/>
                </c:manualLayout>
              </c:layout>
              <c:showVal val="1"/>
            </c:dLbl>
            <c:dLbl>
              <c:idx val="4"/>
              <c:layout>
                <c:manualLayout>
                  <c:x val="0.12458247527852816"/>
                  <c:y val="-4.0904391862193079E-2"/>
                </c:manualLayout>
              </c:layout>
              <c:showVal val="1"/>
            </c:dLbl>
            <c:dLbl>
              <c:idx val="5"/>
              <c:layout>
                <c:manualLayout>
                  <c:x val="0.30756642254751987"/>
                  <c:y val="-5.7224593688487785E-2"/>
                </c:manualLayout>
              </c:layout>
              <c:showVal val="1"/>
            </c:dLbl>
            <c:dLbl>
              <c:idx val="6"/>
              <c:layout>
                <c:manualLayout>
                  <c:x val="0.22191299005366125"/>
                  <c:y val="-5.7224921561952406E-2"/>
                </c:manualLayout>
              </c:layout>
              <c:showVal val="1"/>
            </c:dLbl>
            <c:dLbl>
              <c:idx val="7"/>
              <c:layout>
                <c:manualLayout>
                  <c:x val="0.13087932874362537"/>
                  <c:y val="-5.150213431963908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Лист2!$B$16:$B$23</c:f>
              <c:strCache>
                <c:ptCount val="8"/>
                <c:pt idx="0">
                  <c:v>ПРОИЗВОЛЬНОЕ ВНИМАНИЕ</c:v>
                </c:pt>
                <c:pt idx="1">
                  <c:v>СЛОВЕСНО-ЛОГИЧЕСКОЕ МЫШЛЕНИЕ</c:v>
                </c:pt>
                <c:pt idx="2">
                  <c:v>НАГЛЯДНО-ОБРАЗНОЕ МЫШЛЕНИЕ</c:v>
                </c:pt>
                <c:pt idx="3">
                  <c:v>ПРОСТРАНСТВЕННО-ВРЕМЕННЫЕ ОТНОШЕНИЯ</c:v>
                </c:pt>
                <c:pt idx="4">
                  <c:v>МЕЛКАЯ МОТОРИКА</c:v>
                </c:pt>
                <c:pt idx="5">
                  <c:v>СЛОВАРНЫЙ ЗАПАС</c:v>
                </c:pt>
                <c:pt idx="6">
                  <c:v>ПРОИЗВОЛЬНАЯ РЕГУЛЯЦИЯ</c:v>
                </c:pt>
                <c:pt idx="7">
                  <c:v>КОММУНИКАТИВНЫЕ НАВЫКИ</c:v>
                </c:pt>
              </c:strCache>
            </c:strRef>
          </c:cat>
          <c:val>
            <c:numRef>
              <c:f>Лист2!$C$16:$C$23</c:f>
              <c:numCache>
                <c:formatCode>0%</c:formatCode>
                <c:ptCount val="8"/>
                <c:pt idx="0">
                  <c:v>0.55000000000000004</c:v>
                </c:pt>
                <c:pt idx="1">
                  <c:v>0.55000000000000004</c:v>
                </c:pt>
                <c:pt idx="2">
                  <c:v>9.0000000000000066E-2</c:v>
                </c:pt>
                <c:pt idx="3">
                  <c:v>0.27</c:v>
                </c:pt>
                <c:pt idx="4">
                  <c:v>0.36000000000000032</c:v>
                </c:pt>
                <c:pt idx="5">
                  <c:v>1</c:v>
                </c:pt>
                <c:pt idx="6">
                  <c:v>0.73000000000000065</c:v>
                </c:pt>
                <c:pt idx="7">
                  <c:v>0.36000000000000032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78428032"/>
        <c:axId val="78429568"/>
        <c:axId val="0"/>
      </c:bar3DChart>
      <c:catAx>
        <c:axId val="78428032"/>
        <c:scaling>
          <c:orientation val="minMax"/>
        </c:scaling>
        <c:axPos val="l"/>
        <c:minorGridlines/>
        <c:maj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429568"/>
        <c:crosses val="autoZero"/>
        <c:auto val="1"/>
        <c:lblAlgn val="ctr"/>
        <c:lblOffset val="100"/>
      </c:catAx>
      <c:valAx>
        <c:axId val="78429568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78428032"/>
        <c:crosses val="autoZero"/>
        <c:crossBetween val="between"/>
      </c:valAx>
    </c:plotArea>
    <c:plotVisOnly val="1"/>
  </c:chart>
  <c:spPr>
    <a:ln>
      <a:solidFill>
        <a:schemeClr val="accent6">
          <a:lumMod val="75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31E9-B351-4843-8CFC-6B099051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</dc:creator>
  <cp:lastModifiedBy>PC</cp:lastModifiedBy>
  <cp:revision>2</cp:revision>
  <dcterms:created xsi:type="dcterms:W3CDTF">2016-06-20T20:46:00Z</dcterms:created>
  <dcterms:modified xsi:type="dcterms:W3CDTF">2016-06-20T20:46:00Z</dcterms:modified>
</cp:coreProperties>
</file>