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10" w:rsidRDefault="003B5110" w:rsidP="00B821FF">
      <w:pPr>
        <w:shd w:val="clear" w:color="auto" w:fill="FFFFFF" w:themeFill="background1"/>
      </w:pPr>
    </w:p>
    <w:p w:rsidR="00B821FF" w:rsidRDefault="00D115CD" w:rsidP="00D115CD">
      <w:pPr>
        <w:shd w:val="clear" w:color="auto" w:fill="FFFFFF" w:themeFill="background1"/>
        <w:jc w:val="right"/>
      </w:pPr>
      <w:r w:rsidRPr="00E40E0E">
        <w:rPr>
          <w:rFonts w:ascii="Times New Roman" w:hAnsi="Times New Roman" w:cs="Times New Roman"/>
          <w:b/>
          <w:color w:val="000099"/>
          <w:sz w:val="24"/>
          <w:szCs w:val="24"/>
        </w:rPr>
        <w:t>ПРИЛОЖЕНИЕ  №</w:t>
      </w:r>
      <w:r w:rsidR="00DE67DA">
        <w:rPr>
          <w:rFonts w:ascii="Times New Roman" w:hAnsi="Times New Roman" w:cs="Times New Roman"/>
          <w:b/>
          <w:color w:val="000099"/>
          <w:sz w:val="24"/>
          <w:szCs w:val="24"/>
        </w:rPr>
        <w:t>13</w:t>
      </w:r>
    </w:p>
    <w:tbl>
      <w:tblPr>
        <w:tblStyle w:val="a3"/>
        <w:tblW w:w="14600" w:type="dxa"/>
        <w:tblInd w:w="392" w:type="dxa"/>
        <w:tblLook w:val="04A0"/>
      </w:tblPr>
      <w:tblGrid>
        <w:gridCol w:w="4536"/>
        <w:gridCol w:w="2268"/>
        <w:gridCol w:w="2126"/>
        <w:gridCol w:w="2126"/>
        <w:gridCol w:w="3544"/>
      </w:tblGrid>
      <w:tr w:rsidR="00F77CD2" w:rsidRPr="00952649" w:rsidTr="00B821FF">
        <w:tc>
          <w:tcPr>
            <w:tcW w:w="4536" w:type="dxa"/>
            <w:vMerge w:val="restart"/>
            <w:shd w:val="clear" w:color="auto" w:fill="FFFFFF" w:themeFill="background1"/>
          </w:tcPr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F77CD2" w:rsidRPr="00051095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Cs w:val="20"/>
              </w:rPr>
            </w:pPr>
            <w:r w:rsidRPr="00051095">
              <w:rPr>
                <w:rFonts w:ascii="Georgia" w:hAnsi="Georgia"/>
                <w:b/>
                <w:color w:val="C00000"/>
                <w:szCs w:val="20"/>
              </w:rPr>
              <w:t>ПОЛОВОЕ ПОКРЫТИЕ</w:t>
            </w:r>
          </w:p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FFFFFF" w:themeFill="background1"/>
          </w:tcPr>
          <w:p w:rsidR="00B821FF" w:rsidRDefault="00B821FF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051095">
              <w:rPr>
                <w:rFonts w:ascii="Georgia" w:hAnsi="Georgia"/>
                <w:b/>
                <w:color w:val="C00000"/>
                <w:szCs w:val="20"/>
              </w:rPr>
              <w:t xml:space="preserve">ПЛОЩАДЬ ПОЛА – </w:t>
            </w:r>
            <w:r w:rsidRPr="00051095">
              <w:rPr>
                <w:rFonts w:ascii="Georgia" w:hAnsi="Georgia"/>
                <w:b/>
                <w:color w:val="C00000"/>
                <w:szCs w:val="20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, </w:t>
            </w:r>
            <w:r w:rsidRPr="00B821FF">
              <w:rPr>
                <w:rFonts w:ascii="Georgia" w:eastAsia="Times New Roman" w:hAnsi="Georgia" w:cs="Times New Roman"/>
                <w:b/>
                <w:color w:val="C00000"/>
                <w:sz w:val="20"/>
                <w:szCs w:val="20"/>
              </w:rPr>
              <w:t>м</w:t>
            </w:r>
            <w:proofErr w:type="gramStart"/>
            <w:r w:rsidRPr="00B821FF">
              <w:rPr>
                <w:rFonts w:ascii="Georgia" w:eastAsia="Times New Roman" w:hAnsi="Georgia" w:cs="Times New Roman"/>
                <w:b/>
                <w:color w:val="C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821FF" w:rsidRDefault="00B821FF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D67E3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ПЛОШАДЬ </w:t>
            </w:r>
            <w:r w:rsidRPr="00B821FF">
              <w:rPr>
                <w:rFonts w:ascii="Georgia" w:hAnsi="Georgia"/>
                <w:b/>
                <w:color w:val="C00000"/>
                <w:sz w:val="20"/>
                <w:szCs w:val="20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>,%</w:t>
            </w:r>
          </w:p>
          <w:p w:rsidR="00D67E32" w:rsidRPr="00B821FF" w:rsidRDefault="00D67E3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>ДАННОГО ПОКРЫТИЯ ПОЛА</w:t>
            </w:r>
          </w:p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20"/>
                <w:szCs w:val="20"/>
              </w:rPr>
            </w:pP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ОТ ОБЩЕЙ ПЛОЩАДИ ИЗУЧАЕМОЙ ПОВЕРХНОСТИ ПОЛА </w:t>
            </w:r>
            <w:r w:rsidR="00D67E32"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>ШКОЛЫ</w:t>
            </w:r>
          </w:p>
        </w:tc>
      </w:tr>
      <w:tr w:rsidR="003B5110" w:rsidTr="00B821FF">
        <w:tc>
          <w:tcPr>
            <w:tcW w:w="4536" w:type="dxa"/>
            <w:vMerge/>
          </w:tcPr>
          <w:p w:rsidR="00F77CD2" w:rsidRDefault="00F77CD2" w:rsidP="00B821FF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697498" w:rsidRPr="00697498" w:rsidRDefault="00697498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</w:rPr>
            </w:pPr>
          </w:p>
          <w:p w:rsidR="00F77CD2" w:rsidRPr="00697498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</w:rPr>
            </w:pPr>
            <w:r w:rsidRPr="00697498">
              <w:rPr>
                <w:rFonts w:ascii="Georgia" w:hAnsi="Georgia"/>
                <w:b/>
                <w:color w:val="C00000"/>
              </w:rPr>
              <w:t>1 ЭТАЖ</w:t>
            </w:r>
          </w:p>
        </w:tc>
        <w:tc>
          <w:tcPr>
            <w:tcW w:w="2126" w:type="dxa"/>
          </w:tcPr>
          <w:p w:rsidR="00697498" w:rsidRPr="00697498" w:rsidRDefault="00697498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</w:rPr>
            </w:pPr>
          </w:p>
          <w:p w:rsidR="00F77CD2" w:rsidRPr="00697498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</w:rPr>
            </w:pPr>
            <w:r w:rsidRPr="00697498">
              <w:rPr>
                <w:rFonts w:ascii="Georgia" w:hAnsi="Georgia"/>
                <w:b/>
                <w:color w:val="C00000"/>
              </w:rPr>
              <w:t>2 ЭТАЖ</w:t>
            </w:r>
          </w:p>
        </w:tc>
        <w:tc>
          <w:tcPr>
            <w:tcW w:w="2126" w:type="dxa"/>
          </w:tcPr>
          <w:p w:rsidR="00697498" w:rsidRPr="00697498" w:rsidRDefault="00697498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</w:rPr>
            </w:pPr>
          </w:p>
          <w:p w:rsidR="00F77CD2" w:rsidRPr="00697498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</w:rPr>
            </w:pPr>
            <w:r w:rsidRPr="00697498">
              <w:rPr>
                <w:rFonts w:ascii="Georgia" w:hAnsi="Georgia"/>
                <w:b/>
                <w:color w:val="C00000"/>
              </w:rPr>
              <w:t>3 ЭТАЖ</w:t>
            </w:r>
          </w:p>
        </w:tc>
        <w:tc>
          <w:tcPr>
            <w:tcW w:w="3544" w:type="dxa"/>
            <w:vMerge/>
          </w:tcPr>
          <w:p w:rsidR="00F77CD2" w:rsidRDefault="00F77CD2" w:rsidP="00B821FF">
            <w:pPr>
              <w:shd w:val="clear" w:color="auto" w:fill="FFFFFF" w:themeFill="background1"/>
            </w:pPr>
          </w:p>
        </w:tc>
      </w:tr>
      <w:tr w:rsidR="003B5110" w:rsidTr="00B821FF">
        <w:tc>
          <w:tcPr>
            <w:tcW w:w="4536" w:type="dxa"/>
          </w:tcPr>
          <w:p w:rsidR="00051095" w:rsidRDefault="00051095" w:rsidP="00051095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</w:p>
          <w:p w:rsidR="00F77CD2" w:rsidRPr="00B821FF" w:rsidRDefault="00F77CD2" w:rsidP="00051095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ЛИНОЛЕУМ</w:t>
            </w:r>
          </w:p>
        </w:tc>
        <w:tc>
          <w:tcPr>
            <w:tcW w:w="2268" w:type="dxa"/>
          </w:tcPr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24,82</w:t>
            </w:r>
          </w:p>
        </w:tc>
        <w:tc>
          <w:tcPr>
            <w:tcW w:w="2126" w:type="dxa"/>
          </w:tcPr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194,73</w:t>
            </w:r>
          </w:p>
        </w:tc>
        <w:tc>
          <w:tcPr>
            <w:tcW w:w="2126" w:type="dxa"/>
          </w:tcPr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166,9</w:t>
            </w:r>
          </w:p>
        </w:tc>
        <w:tc>
          <w:tcPr>
            <w:tcW w:w="3544" w:type="dxa"/>
          </w:tcPr>
          <w:p w:rsidR="00F77CD2" w:rsidRPr="00952649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952649">
              <w:rPr>
                <w:rFonts w:ascii="Georgia" w:hAnsi="Georgia"/>
                <w:b/>
                <w:color w:val="C00000"/>
                <w:sz w:val="28"/>
                <w:szCs w:val="28"/>
              </w:rPr>
              <w:t>386,45</w:t>
            </w:r>
          </w:p>
        </w:tc>
      </w:tr>
      <w:tr w:rsidR="003B5110" w:rsidRPr="00D67E32" w:rsidTr="00B821FF">
        <w:tc>
          <w:tcPr>
            <w:tcW w:w="4536" w:type="dxa"/>
            <w:shd w:val="clear" w:color="auto" w:fill="FFFFFF" w:themeFill="background1"/>
          </w:tcPr>
          <w:p w:rsidR="00D67E32" w:rsidRPr="00B821FF" w:rsidRDefault="00124949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ПЛОШАДЬ ПОЛА 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,% </w:t>
            </w:r>
          </w:p>
          <w:p w:rsidR="00124949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ИЗУЧАЕМОЙ ПОВЕРХНОСТИ </w:t>
            </w:r>
            <w:r w:rsidR="00124949"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>ОТ ОБЩЕЙ ПЛОЩАДИ НА ЭТАЖЕ</w:t>
            </w:r>
          </w:p>
        </w:tc>
        <w:tc>
          <w:tcPr>
            <w:tcW w:w="2268" w:type="dxa"/>
            <w:shd w:val="clear" w:color="auto" w:fill="FFFFFF" w:themeFill="background1"/>
          </w:tcPr>
          <w:p w:rsidR="00124949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2,67</w:t>
            </w:r>
            <w:r w:rsidR="00124949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124949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30,9</w:t>
            </w:r>
            <w:r w:rsidR="00124949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124949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26,4</w:t>
            </w:r>
            <w:r w:rsidR="00124949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124949" w:rsidRPr="00D67E32" w:rsidRDefault="00D67E32" w:rsidP="00B821FF">
            <w:pPr>
              <w:shd w:val="clear" w:color="auto" w:fill="FFFFFF" w:themeFill="background1"/>
              <w:jc w:val="right"/>
              <w:rPr>
                <w:rFonts w:ascii="Georgia" w:hAnsi="Georgia"/>
                <w:b/>
                <w:color w:val="000099"/>
                <w:sz w:val="28"/>
                <w:szCs w:val="28"/>
              </w:rPr>
            </w:pPr>
            <w:r w:rsidRPr="00D67E32">
              <w:rPr>
                <w:rFonts w:ascii="Georgia" w:hAnsi="Georgia"/>
                <w:b/>
                <w:color w:val="000099"/>
                <w:sz w:val="28"/>
                <w:szCs w:val="28"/>
              </w:rPr>
              <w:t>17,63%</w:t>
            </w:r>
          </w:p>
        </w:tc>
      </w:tr>
      <w:tr w:rsidR="003B5110" w:rsidTr="00B821FF">
        <w:tc>
          <w:tcPr>
            <w:tcW w:w="4536" w:type="dxa"/>
          </w:tcPr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ОКРАШЕНЫЙ ДЕРЕВЯННЫЙ  ПОЛ</w:t>
            </w:r>
          </w:p>
        </w:tc>
        <w:tc>
          <w:tcPr>
            <w:tcW w:w="2268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567,38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284,04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328,25</w:t>
            </w:r>
          </w:p>
        </w:tc>
        <w:tc>
          <w:tcPr>
            <w:tcW w:w="3544" w:type="dxa"/>
          </w:tcPr>
          <w:p w:rsidR="00F77CD2" w:rsidRPr="00952649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952649">
              <w:rPr>
                <w:rFonts w:ascii="Georgia" w:hAnsi="Georgia"/>
                <w:b/>
                <w:color w:val="C00000"/>
                <w:sz w:val="28"/>
                <w:szCs w:val="28"/>
              </w:rPr>
              <w:t>1179,67</w:t>
            </w:r>
          </w:p>
        </w:tc>
      </w:tr>
      <w:tr w:rsidR="003B5110" w:rsidTr="00B821FF">
        <w:tc>
          <w:tcPr>
            <w:tcW w:w="4536" w:type="dxa"/>
            <w:shd w:val="clear" w:color="auto" w:fill="FFFFFF" w:themeFill="background1"/>
          </w:tcPr>
          <w:p w:rsidR="00C457B8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ПЛОШАДЬ ПОЛА 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,% </w:t>
            </w:r>
          </w:p>
          <w:p w:rsidR="00D67E32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>ИЗУЧАЕМОЙ ПОВЕРХНОСТИ ОТ ОБЩЕЙ ПЛОЩАДИ НА ЭТАЖЕ</w:t>
            </w:r>
          </w:p>
        </w:tc>
        <w:tc>
          <w:tcPr>
            <w:tcW w:w="2268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61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45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51,86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D67E32" w:rsidRPr="00D67E32" w:rsidRDefault="00D67E32" w:rsidP="00B821FF">
            <w:pPr>
              <w:shd w:val="clear" w:color="auto" w:fill="FFFFFF" w:themeFill="background1"/>
              <w:jc w:val="right"/>
              <w:rPr>
                <w:rFonts w:ascii="Georgia" w:hAnsi="Georgia"/>
                <w:b/>
                <w:color w:val="000099"/>
                <w:sz w:val="28"/>
                <w:szCs w:val="28"/>
              </w:rPr>
            </w:pPr>
            <w:r w:rsidRPr="00D67E32">
              <w:rPr>
                <w:rFonts w:ascii="Georgia" w:hAnsi="Georgia"/>
                <w:b/>
                <w:color w:val="000099"/>
                <w:sz w:val="28"/>
                <w:szCs w:val="28"/>
              </w:rPr>
              <w:t>54%</w:t>
            </w:r>
          </w:p>
        </w:tc>
      </w:tr>
      <w:tr w:rsidR="003B5110" w:rsidTr="00B821FF">
        <w:tc>
          <w:tcPr>
            <w:tcW w:w="4536" w:type="dxa"/>
          </w:tcPr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</w:p>
          <w:p w:rsidR="00F77CD2" w:rsidRPr="00B821FF" w:rsidRDefault="00F77CD2" w:rsidP="00051095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ОКРАШЕННЫЙ</w:t>
            </w:r>
            <w:r w:rsidR="00051095">
              <w:rPr>
                <w:rFonts w:ascii="Georgia" w:hAnsi="Georgia"/>
                <w:b/>
                <w:color w:val="003300"/>
                <w:sz w:val="18"/>
                <w:szCs w:val="18"/>
              </w:rPr>
              <w:t xml:space="preserve">  </w:t>
            </w: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ОРГАЛИТ</w:t>
            </w:r>
          </w:p>
        </w:tc>
        <w:tc>
          <w:tcPr>
            <w:tcW w:w="2268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54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98,9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92,2</w:t>
            </w:r>
          </w:p>
        </w:tc>
        <w:tc>
          <w:tcPr>
            <w:tcW w:w="3544" w:type="dxa"/>
          </w:tcPr>
          <w:p w:rsidR="00F77CD2" w:rsidRPr="00952649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952649">
              <w:rPr>
                <w:rFonts w:ascii="Georgia" w:hAnsi="Georgia"/>
                <w:b/>
                <w:color w:val="C00000"/>
                <w:sz w:val="28"/>
                <w:szCs w:val="28"/>
              </w:rPr>
              <w:t>245,1</w:t>
            </w:r>
          </w:p>
        </w:tc>
      </w:tr>
      <w:tr w:rsidR="003B5110" w:rsidTr="00B821FF">
        <w:tc>
          <w:tcPr>
            <w:tcW w:w="4536" w:type="dxa"/>
            <w:shd w:val="clear" w:color="auto" w:fill="FFFFFF" w:themeFill="background1"/>
          </w:tcPr>
          <w:p w:rsidR="00C457B8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ПЛОШАДЬ ПОЛА 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,% </w:t>
            </w:r>
          </w:p>
          <w:p w:rsidR="00D67E32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>ИЗУЧАЕМОЙ ПОВЕРХНОСТИ ОТ ОБЩЕЙ ПЛОЩАДИ НА ЭТАЖЕ</w:t>
            </w:r>
          </w:p>
        </w:tc>
        <w:tc>
          <w:tcPr>
            <w:tcW w:w="2268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6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15,7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14,6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D67E32" w:rsidRPr="00952649" w:rsidRDefault="003B5110" w:rsidP="00B821FF">
            <w:pPr>
              <w:shd w:val="clear" w:color="auto" w:fill="FFFFFF" w:themeFill="background1"/>
              <w:jc w:val="right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99"/>
                <w:sz w:val="28"/>
                <w:szCs w:val="28"/>
              </w:rPr>
              <w:t>11</w:t>
            </w:r>
            <w:r w:rsidRPr="00D67E32">
              <w:rPr>
                <w:rFonts w:ascii="Georgia" w:hAnsi="Georgia"/>
                <w:b/>
                <w:color w:val="000099"/>
                <w:sz w:val="28"/>
                <w:szCs w:val="28"/>
              </w:rPr>
              <w:t>%</w:t>
            </w:r>
          </w:p>
        </w:tc>
      </w:tr>
      <w:tr w:rsidR="003B5110" w:rsidTr="00B821FF">
        <w:tc>
          <w:tcPr>
            <w:tcW w:w="4536" w:type="dxa"/>
          </w:tcPr>
          <w:p w:rsidR="00051095" w:rsidRDefault="00051095" w:rsidP="00051095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</w:p>
          <w:p w:rsidR="00F77CD2" w:rsidRPr="00B821FF" w:rsidRDefault="00F77CD2" w:rsidP="00051095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БЕТОННОГРАНИТНАЯ  ПЛИТКА</w:t>
            </w:r>
          </w:p>
        </w:tc>
        <w:tc>
          <w:tcPr>
            <w:tcW w:w="2268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6,06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4,57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124949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7CD2" w:rsidRPr="00952649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952649">
              <w:rPr>
                <w:rFonts w:ascii="Georgia" w:hAnsi="Georgia"/>
                <w:b/>
                <w:color w:val="C00000"/>
                <w:sz w:val="28"/>
                <w:szCs w:val="28"/>
              </w:rPr>
              <w:t>10,63</w:t>
            </w:r>
          </w:p>
        </w:tc>
      </w:tr>
      <w:tr w:rsidR="003B5110" w:rsidTr="00B821FF">
        <w:tc>
          <w:tcPr>
            <w:tcW w:w="4536" w:type="dxa"/>
            <w:shd w:val="clear" w:color="auto" w:fill="FFFFFF" w:themeFill="background1"/>
          </w:tcPr>
          <w:p w:rsidR="00C457B8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ПЛОШАДЬ ПОЛА 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,% </w:t>
            </w:r>
          </w:p>
          <w:p w:rsidR="00D67E32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>ИЗУЧАЕМОЙ ПОВЕРХНОСТИ ОТ ОБЩЕЙ ПЛОЩАДИ НА ЭТАЖЕ</w:t>
            </w:r>
          </w:p>
        </w:tc>
        <w:tc>
          <w:tcPr>
            <w:tcW w:w="2268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0,7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0,72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D67E32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0%</w:t>
            </w:r>
          </w:p>
        </w:tc>
        <w:tc>
          <w:tcPr>
            <w:tcW w:w="3544" w:type="dxa"/>
            <w:shd w:val="clear" w:color="auto" w:fill="FFFFFF" w:themeFill="background1"/>
          </w:tcPr>
          <w:p w:rsidR="00D67E32" w:rsidRPr="00952649" w:rsidRDefault="003B5110" w:rsidP="00B821FF">
            <w:pPr>
              <w:shd w:val="clear" w:color="auto" w:fill="FFFFFF" w:themeFill="background1"/>
              <w:jc w:val="right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99"/>
                <w:sz w:val="28"/>
                <w:szCs w:val="28"/>
              </w:rPr>
              <w:t>0,5</w:t>
            </w:r>
            <w:r w:rsidRPr="00D67E32">
              <w:rPr>
                <w:rFonts w:ascii="Georgia" w:hAnsi="Georgia"/>
                <w:b/>
                <w:color w:val="000099"/>
                <w:sz w:val="28"/>
                <w:szCs w:val="28"/>
              </w:rPr>
              <w:t>%</w:t>
            </w:r>
          </w:p>
        </w:tc>
      </w:tr>
      <w:tr w:rsidR="003B5110" w:rsidTr="00B821FF">
        <w:tc>
          <w:tcPr>
            <w:tcW w:w="4536" w:type="dxa"/>
          </w:tcPr>
          <w:p w:rsidR="00F77CD2" w:rsidRPr="00B821FF" w:rsidRDefault="00F77CD2" w:rsidP="00051095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ОКРАШЕННАЯ</w:t>
            </w:r>
          </w:p>
          <w:p w:rsidR="00F77CD2" w:rsidRPr="00B821FF" w:rsidRDefault="00F77CD2" w:rsidP="00051095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КЕРАМИЧЕСКАЯ</w:t>
            </w:r>
            <w:r w:rsidR="00051095">
              <w:rPr>
                <w:rFonts w:ascii="Georgia" w:hAnsi="Georgia"/>
                <w:b/>
                <w:color w:val="003300"/>
                <w:sz w:val="18"/>
                <w:szCs w:val="18"/>
              </w:rPr>
              <w:t xml:space="preserve">  </w:t>
            </w: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ПЛИТКА</w:t>
            </w:r>
          </w:p>
        </w:tc>
        <w:tc>
          <w:tcPr>
            <w:tcW w:w="2268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237,55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39,36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32,45</w:t>
            </w:r>
          </w:p>
        </w:tc>
        <w:tc>
          <w:tcPr>
            <w:tcW w:w="3544" w:type="dxa"/>
          </w:tcPr>
          <w:p w:rsidR="00F77CD2" w:rsidRPr="00952649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952649">
              <w:rPr>
                <w:rFonts w:ascii="Georgia" w:hAnsi="Georgia"/>
                <w:b/>
                <w:color w:val="C00000"/>
                <w:sz w:val="28"/>
                <w:szCs w:val="28"/>
              </w:rPr>
              <w:t>309,36</w:t>
            </w:r>
          </w:p>
        </w:tc>
      </w:tr>
      <w:tr w:rsidR="003B5110" w:rsidTr="00B821FF">
        <w:tc>
          <w:tcPr>
            <w:tcW w:w="4536" w:type="dxa"/>
            <w:shd w:val="clear" w:color="auto" w:fill="FFFFFF" w:themeFill="background1"/>
          </w:tcPr>
          <w:p w:rsidR="00C457B8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ПЛОШАДЬ ПОЛА 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,% </w:t>
            </w:r>
          </w:p>
          <w:p w:rsidR="00D67E32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>ИЗУЧАЕМОЙ ПОВЕРХНОСТИ ОТ ОБЩЕЙ ПЛОЩАДИ НА ЭТАЖЕ</w:t>
            </w:r>
          </w:p>
        </w:tc>
        <w:tc>
          <w:tcPr>
            <w:tcW w:w="2268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25,6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6,2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5,1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D67E32" w:rsidRPr="00952649" w:rsidRDefault="003B5110" w:rsidP="00B821FF">
            <w:pPr>
              <w:shd w:val="clear" w:color="auto" w:fill="FFFFFF" w:themeFill="background1"/>
              <w:jc w:val="right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99"/>
                <w:sz w:val="28"/>
                <w:szCs w:val="28"/>
              </w:rPr>
              <w:t>14</w:t>
            </w:r>
            <w:r w:rsidRPr="00D67E32">
              <w:rPr>
                <w:rFonts w:ascii="Georgia" w:hAnsi="Georgia"/>
                <w:b/>
                <w:color w:val="000099"/>
                <w:sz w:val="28"/>
                <w:szCs w:val="28"/>
              </w:rPr>
              <w:t>%</w:t>
            </w:r>
          </w:p>
        </w:tc>
      </w:tr>
      <w:tr w:rsidR="003B5110" w:rsidTr="00B821FF">
        <w:tc>
          <w:tcPr>
            <w:tcW w:w="4536" w:type="dxa"/>
          </w:tcPr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3300"/>
                <w:sz w:val="18"/>
                <w:szCs w:val="18"/>
              </w:rPr>
              <w:t>ОКРАШЕННЫЙ БЕТОННЫЙ ПОЛ</w:t>
            </w:r>
          </w:p>
        </w:tc>
        <w:tc>
          <w:tcPr>
            <w:tcW w:w="2268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39,4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8,59</w:t>
            </w:r>
          </w:p>
        </w:tc>
        <w:tc>
          <w:tcPr>
            <w:tcW w:w="2126" w:type="dxa"/>
          </w:tcPr>
          <w:p w:rsidR="00D67E32" w:rsidRPr="00B821FF" w:rsidRDefault="00D67E3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</w:p>
          <w:p w:rsidR="00F77CD2" w:rsidRPr="00B821FF" w:rsidRDefault="00F77CD2" w:rsidP="00B821FF">
            <w:pPr>
              <w:shd w:val="clear" w:color="auto" w:fill="FFFFFF" w:themeFill="background1"/>
              <w:rPr>
                <w:rFonts w:ascii="Georgia" w:hAnsi="Georgia"/>
                <w:b/>
                <w:color w:val="006600"/>
                <w:sz w:val="26"/>
                <w:szCs w:val="26"/>
              </w:rPr>
            </w:pPr>
            <w:r w:rsidRPr="00B821FF">
              <w:rPr>
                <w:rFonts w:ascii="Georgia" w:hAnsi="Georgia"/>
                <w:b/>
                <w:color w:val="006600"/>
                <w:sz w:val="26"/>
                <w:szCs w:val="26"/>
              </w:rPr>
              <w:t>13,15</w:t>
            </w:r>
          </w:p>
        </w:tc>
        <w:tc>
          <w:tcPr>
            <w:tcW w:w="3544" w:type="dxa"/>
          </w:tcPr>
          <w:p w:rsidR="00F77CD2" w:rsidRPr="00952649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952649">
              <w:rPr>
                <w:rFonts w:ascii="Georgia" w:hAnsi="Georgia"/>
                <w:b/>
                <w:color w:val="C00000"/>
                <w:sz w:val="28"/>
                <w:szCs w:val="28"/>
              </w:rPr>
              <w:t>61,14</w:t>
            </w:r>
          </w:p>
        </w:tc>
      </w:tr>
      <w:tr w:rsidR="003B5110" w:rsidTr="00B821FF">
        <w:tc>
          <w:tcPr>
            <w:tcW w:w="4536" w:type="dxa"/>
            <w:shd w:val="clear" w:color="auto" w:fill="FFFFFF" w:themeFill="background1"/>
          </w:tcPr>
          <w:p w:rsidR="00C457B8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ПЛОШАДЬ ПОЛА 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 xml:space="preserve">,% </w:t>
            </w:r>
          </w:p>
          <w:p w:rsidR="00D67E32" w:rsidRPr="00B821FF" w:rsidRDefault="00C457B8" w:rsidP="00C457B8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0099"/>
                <w:sz w:val="18"/>
                <w:szCs w:val="18"/>
              </w:rPr>
            </w:pPr>
            <w:r w:rsidRPr="00B821FF">
              <w:rPr>
                <w:rFonts w:ascii="Georgia" w:hAnsi="Georgia"/>
                <w:b/>
                <w:color w:val="000099"/>
                <w:sz w:val="18"/>
                <w:szCs w:val="18"/>
              </w:rPr>
              <w:t>ИЗУЧАЕМОЙ ПОВЕРХНОСТИ ОТ ОБЩЕЙ ПЛОЩАДИ НА ЭТАЖЕ</w:t>
            </w:r>
          </w:p>
        </w:tc>
        <w:tc>
          <w:tcPr>
            <w:tcW w:w="2268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4,2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1,4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D67E32" w:rsidRPr="00B821FF" w:rsidRDefault="00C457B8" w:rsidP="00B821FF">
            <w:pPr>
              <w:shd w:val="clear" w:color="auto" w:fill="FFFFFF" w:themeFill="background1"/>
              <w:jc w:val="right"/>
              <w:rPr>
                <w:sz w:val="26"/>
                <w:szCs w:val="26"/>
              </w:rPr>
            </w:pPr>
            <w:r>
              <w:rPr>
                <w:rFonts w:ascii="Georgia" w:hAnsi="Georgia"/>
                <w:b/>
                <w:color w:val="0000FF"/>
                <w:sz w:val="26"/>
                <w:szCs w:val="26"/>
              </w:rPr>
              <w:t>2</w:t>
            </w:r>
            <w:r w:rsidR="00D67E32" w:rsidRPr="00B821FF">
              <w:rPr>
                <w:rFonts w:ascii="Georgia" w:hAnsi="Georgia"/>
                <w:b/>
                <w:color w:val="0000FF"/>
                <w:sz w:val="26"/>
                <w:szCs w:val="26"/>
              </w:rPr>
              <w:t>%</w:t>
            </w:r>
          </w:p>
        </w:tc>
        <w:tc>
          <w:tcPr>
            <w:tcW w:w="3544" w:type="dxa"/>
            <w:shd w:val="clear" w:color="auto" w:fill="FFFFFF" w:themeFill="background1"/>
          </w:tcPr>
          <w:p w:rsidR="00D67E32" w:rsidRPr="00952649" w:rsidRDefault="003B5110" w:rsidP="00B821FF">
            <w:pPr>
              <w:shd w:val="clear" w:color="auto" w:fill="FFFFFF" w:themeFill="background1"/>
              <w:jc w:val="right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99"/>
                <w:sz w:val="28"/>
                <w:szCs w:val="28"/>
              </w:rPr>
              <w:t>2,9</w:t>
            </w:r>
            <w:r w:rsidRPr="00D67E32">
              <w:rPr>
                <w:rFonts w:ascii="Georgia" w:hAnsi="Georgia"/>
                <w:b/>
                <w:color w:val="000099"/>
                <w:sz w:val="28"/>
                <w:szCs w:val="28"/>
              </w:rPr>
              <w:t>%</w:t>
            </w:r>
          </w:p>
        </w:tc>
      </w:tr>
      <w:tr w:rsidR="003B5110" w:rsidRPr="00FC688A" w:rsidTr="00B821FF">
        <w:tc>
          <w:tcPr>
            <w:tcW w:w="4536" w:type="dxa"/>
          </w:tcPr>
          <w:p w:rsidR="008B4499" w:rsidRDefault="008B4499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</w:p>
          <w:p w:rsidR="00051095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ОБЩАЯ СУММА ПЛОЩАДИ </w:t>
            </w:r>
            <w:r w:rsidR="00051095">
              <w:rPr>
                <w:rFonts w:ascii="Georgia" w:hAnsi="Georgia"/>
                <w:b/>
                <w:color w:val="C00000"/>
                <w:sz w:val="20"/>
                <w:szCs w:val="20"/>
              </w:rPr>
              <w:t>ПОЛА</w:t>
            </w:r>
          </w:p>
          <w:p w:rsidR="00F77CD2" w:rsidRPr="00B821FF" w:rsidRDefault="00051095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– </w:t>
            </w:r>
            <w:r w:rsidRPr="00B821FF">
              <w:rPr>
                <w:rFonts w:ascii="Georgia" w:hAnsi="Georgia"/>
                <w:b/>
                <w:color w:val="C00000"/>
                <w:sz w:val="20"/>
                <w:szCs w:val="20"/>
                <w:lang w:val="en-US"/>
              </w:rPr>
              <w:t>S</w:t>
            </w:r>
            <w:r w:rsidRPr="00B821FF">
              <w:rPr>
                <w:rFonts w:ascii="Georgia" w:hAnsi="Georgia"/>
                <w:b/>
                <w:color w:val="C00000"/>
                <w:sz w:val="20"/>
                <w:szCs w:val="20"/>
              </w:rPr>
              <w:t xml:space="preserve">, </w:t>
            </w:r>
            <w:r w:rsidRPr="00B821FF">
              <w:rPr>
                <w:rFonts w:ascii="Georgia" w:eastAsia="Times New Roman" w:hAnsi="Georgia" w:cs="Times New Roman"/>
                <w:b/>
                <w:color w:val="C00000"/>
                <w:sz w:val="20"/>
                <w:szCs w:val="20"/>
              </w:rPr>
              <w:t>м</w:t>
            </w:r>
            <w:proofErr w:type="gramStart"/>
            <w:r w:rsidRPr="00B821FF">
              <w:rPr>
                <w:rFonts w:ascii="Georgia" w:eastAsia="Times New Roman" w:hAnsi="Georgia" w:cs="Times New Roman"/>
                <w:b/>
                <w:color w:val="C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F77CD2" w:rsidRPr="00B821FF" w:rsidRDefault="00FC688A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30"/>
                <w:szCs w:val="30"/>
              </w:rPr>
            </w:pPr>
            <w:r w:rsidRPr="00B821FF">
              <w:rPr>
                <w:rFonts w:ascii="Georgia" w:hAnsi="Georgia"/>
                <w:b/>
                <w:color w:val="C00000"/>
                <w:sz w:val="30"/>
                <w:szCs w:val="30"/>
              </w:rPr>
              <w:t>929,21</w:t>
            </w:r>
          </w:p>
        </w:tc>
        <w:tc>
          <w:tcPr>
            <w:tcW w:w="2126" w:type="dxa"/>
          </w:tcPr>
          <w:p w:rsidR="00F77CD2" w:rsidRPr="00B821FF" w:rsidRDefault="00FC688A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30"/>
                <w:szCs w:val="30"/>
              </w:rPr>
            </w:pPr>
            <w:r w:rsidRPr="00B821FF">
              <w:rPr>
                <w:rFonts w:ascii="Georgia" w:hAnsi="Georgia"/>
                <w:b/>
                <w:color w:val="C00000"/>
                <w:sz w:val="30"/>
                <w:szCs w:val="30"/>
              </w:rPr>
              <w:t>630,19</w:t>
            </w:r>
          </w:p>
        </w:tc>
        <w:tc>
          <w:tcPr>
            <w:tcW w:w="2126" w:type="dxa"/>
          </w:tcPr>
          <w:p w:rsidR="00F77CD2" w:rsidRPr="00B821FF" w:rsidRDefault="00FC688A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C00000"/>
                <w:sz w:val="30"/>
                <w:szCs w:val="30"/>
              </w:rPr>
            </w:pPr>
            <w:r w:rsidRPr="00B821FF">
              <w:rPr>
                <w:rFonts w:ascii="Georgia" w:hAnsi="Georgia"/>
                <w:b/>
                <w:color w:val="C00000"/>
                <w:sz w:val="30"/>
                <w:szCs w:val="30"/>
              </w:rPr>
              <w:t>632,95</w:t>
            </w:r>
          </w:p>
        </w:tc>
        <w:tc>
          <w:tcPr>
            <w:tcW w:w="3544" w:type="dxa"/>
          </w:tcPr>
          <w:p w:rsidR="00F77CD2" w:rsidRDefault="00F77CD2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30"/>
                <w:szCs w:val="30"/>
              </w:rPr>
            </w:pPr>
            <w:r w:rsidRPr="00B821FF">
              <w:rPr>
                <w:rFonts w:ascii="Georgia" w:hAnsi="Georgia"/>
                <w:b/>
                <w:color w:val="003300"/>
                <w:sz w:val="30"/>
                <w:szCs w:val="30"/>
              </w:rPr>
              <w:t>2192,35</w:t>
            </w:r>
          </w:p>
          <w:p w:rsidR="008B4499" w:rsidRPr="00B821FF" w:rsidRDefault="008B4499" w:rsidP="00B821FF">
            <w:pPr>
              <w:shd w:val="clear" w:color="auto" w:fill="FFFFFF" w:themeFill="background1"/>
              <w:jc w:val="center"/>
              <w:rPr>
                <w:rFonts w:ascii="Georgia" w:hAnsi="Georgia"/>
                <w:b/>
                <w:color w:val="003300"/>
                <w:sz w:val="30"/>
                <w:szCs w:val="30"/>
              </w:rPr>
            </w:pPr>
          </w:p>
        </w:tc>
      </w:tr>
    </w:tbl>
    <w:p w:rsidR="00B05384" w:rsidRPr="00FC688A" w:rsidRDefault="003B5110" w:rsidP="00B821FF">
      <w:pPr>
        <w:shd w:val="clear" w:color="auto" w:fill="FFFFFF" w:themeFill="background1"/>
        <w:rPr>
          <w:rFonts w:ascii="Georgia" w:hAnsi="Georgia"/>
        </w:rPr>
      </w:pPr>
      <w:r>
        <w:rPr>
          <w:rFonts w:ascii="Georgia" w:hAnsi="Georgia"/>
        </w:rPr>
        <w:t xml:space="preserve">       </w:t>
      </w:r>
    </w:p>
    <w:sectPr w:rsidR="00B05384" w:rsidRPr="00FC688A" w:rsidSect="00D115CD">
      <w:pgSz w:w="16838" w:h="11906" w:orient="landscape"/>
      <w:pgMar w:top="142" w:right="1134" w:bottom="851" w:left="851" w:header="708" w:footer="708" w:gutter="0"/>
      <w:pgBorders w:offsetFrom="page">
        <w:top w:val="weavingAngles" w:sz="5" w:space="24" w:color="0000CC"/>
        <w:left w:val="weavingAngles" w:sz="5" w:space="24" w:color="0000CC"/>
        <w:bottom w:val="weavingAngles" w:sz="5" w:space="24" w:color="0000CC"/>
        <w:right w:val="weavingAngles" w:sz="5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376A"/>
    <w:rsid w:val="00041322"/>
    <w:rsid w:val="00051095"/>
    <w:rsid w:val="00124949"/>
    <w:rsid w:val="001F04B2"/>
    <w:rsid w:val="00264878"/>
    <w:rsid w:val="003B5110"/>
    <w:rsid w:val="005361A8"/>
    <w:rsid w:val="00615C09"/>
    <w:rsid w:val="00655703"/>
    <w:rsid w:val="00697498"/>
    <w:rsid w:val="00720E7A"/>
    <w:rsid w:val="00724C2A"/>
    <w:rsid w:val="007512E0"/>
    <w:rsid w:val="008B4499"/>
    <w:rsid w:val="008D51FD"/>
    <w:rsid w:val="00952649"/>
    <w:rsid w:val="00B05384"/>
    <w:rsid w:val="00B821FF"/>
    <w:rsid w:val="00C42478"/>
    <w:rsid w:val="00C457B8"/>
    <w:rsid w:val="00D115CD"/>
    <w:rsid w:val="00D67E32"/>
    <w:rsid w:val="00DB376A"/>
    <w:rsid w:val="00DE67DA"/>
    <w:rsid w:val="00E323DB"/>
    <w:rsid w:val="00F07AA0"/>
    <w:rsid w:val="00F54F3A"/>
    <w:rsid w:val="00F77CD2"/>
    <w:rsid w:val="00FC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89C2-5A0F-4876-85BA-95674DC8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166</cp:lastModifiedBy>
  <cp:revision>14</cp:revision>
  <cp:lastPrinted>2015-03-04T04:52:00Z</cp:lastPrinted>
  <dcterms:created xsi:type="dcterms:W3CDTF">2015-03-04T02:55:00Z</dcterms:created>
  <dcterms:modified xsi:type="dcterms:W3CDTF">2015-03-07T09:47:00Z</dcterms:modified>
</cp:coreProperties>
</file>